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2"/>
        <w:rPr>
          <w:rFonts w:ascii="Times New Roman" w:eastAsia="Times New Roman" w:hAnsi="Times New Roman" w:cs="Times New Roman"/>
          <w:sz w:val="22"/>
        </w:rPr>
      </w:pPr>
      <w:bookmarkStart w:id="1" w:name="_top"/>
      <w:bookmarkEnd w:id="1"/>
      <w:r>
        <w:rPr>
          <w:rFonts w:ascii="Times New Roman" w:eastAsia="Times New Roman" w:hAnsi="Times New Roman" w:cs="Times New Roman" w:hint="eastAsia"/>
          <w:w w:val="92"/>
          <w:sz w:val="22"/>
        </w:rPr>
        <w:t>&lt;KASEAS Form 2. Revised in September 2023&gt;</w:t>
      </w:r>
    </w:p>
    <w:p>
      <w:pPr>
        <w:pStyle w:val="a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 w:hint="eastAsia"/>
          <w:b/>
          <w:sz w:val="22"/>
        </w:rPr>
        <w:t>KASEAS Member</w:t>
      </w:r>
      <w:r>
        <w:rPr>
          <w:rFonts w:ascii="Times New Roman" w:eastAsia="Times New Roman" w:hAnsi="Times New Roman" w:cs="Times New Roman"/>
          <w:b/>
          <w:sz w:val="22"/>
        </w:rPr>
        <w:t>ship</w:t>
      </w:r>
      <w:r>
        <w:rPr>
          <w:rFonts w:ascii="Times New Roman" w:eastAsia="Times New Roman" w:hAnsi="Times New Roman" w:cs="Times New Roman" w:hint="eastAsia"/>
          <w:b/>
          <w:sz w:val="22"/>
        </w:rPr>
        <w:t xml:space="preserve"> Application Form (Institution</w:t>
      </w:r>
      <w:r>
        <w:rPr>
          <w:rFonts w:ascii="Times New Roman" w:eastAsia="Times New Roman" w:hAnsi="Times New Roman" w:cs="Times New Roman" w:hint="eastAsia"/>
          <w:b/>
          <w:sz w:val="22"/>
        </w:rPr>
        <w:t>al</w:t>
      </w:r>
      <w:r>
        <w:rPr>
          <w:rFonts w:ascii="Times New Roman" w:eastAsia="Times New Roman" w:hAnsi="Times New Roman" w:cs="Times New Roman" w:hint="eastAsia"/>
          <w:b/>
          <w:sz w:val="22"/>
        </w:rPr>
        <w:t xml:space="preserve"> Member) </w:t>
      </w:r>
    </w:p>
    <w:tbl>
      <w:tblPr>
        <w:tblW w:w="8450" w:type="dxa"/>
        <w:tblInd w:w="28" w:type="dxa"/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06"/>
        <w:gridCol w:w="1282"/>
        <w:gridCol w:w="1712"/>
        <w:gridCol w:w="278"/>
        <w:gridCol w:w="942"/>
        <w:gridCol w:w="163"/>
        <w:gridCol w:w="781"/>
        <w:gridCol w:w="1886"/>
      </w:tblGrid>
      <w:tr>
        <w:trPr>
          <w:trHeight w:val="491" w:hRule="atLeast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Institution Name</w:t>
            </w:r>
          </w:p>
        </w:tc>
        <w:tc>
          <w:tcPr>
            <w:tcW w:w="7044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>
        <w:trPr>
          <w:trHeight w:val="567" w:hRule="atLeast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Address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</w:p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(Post code)     ―</w:t>
            </w:r>
          </w:p>
        </w:tc>
      </w:tr>
      <w:tr>
        <w:trPr>
          <w:trHeight w:val="575" w:hRule="atLeast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Contact Person's Name and Information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Name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Affiliation and Position</w:t>
            </w: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>
        <w:trPr>
          <w:trHeight w:val="575" w:hRule="atLeast"/>
        </w:trPr>
        <w:tc>
          <w:tcPr>
            <w:tcW w:w="1406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Phone 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Email</w:t>
            </w:r>
          </w:p>
        </w:tc>
        <w:tc>
          <w:tcPr>
            <w:tcW w:w="2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>
        <w:trPr>
          <w:trHeight w:val="575" w:hRule="atLeast"/>
        </w:trPr>
        <w:tc>
          <w:tcPr>
            <w:tcW w:w="14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Membership Categories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Institutional Member</w:t>
            </w:r>
          </w:p>
        </w:tc>
        <w:tc>
          <w:tcPr>
            <w:tcW w:w="2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General Member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  <w:tc>
          <w:tcPr>
            <w:tcW w:w="2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Lifetime Member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</w:tr>
      <w:tr>
        <w:trPr>
          <w:trHeight w:val="575" w:hRule="atLeast"/>
        </w:trPr>
        <w:tc>
          <w:tcPr>
            <w:tcW w:w="1406" w:type="dxa"/>
            <w:vMerge w:val="continue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Library Member</w:t>
            </w:r>
          </w:p>
        </w:tc>
        <w:tc>
          <w:tcPr>
            <w:tcW w:w="1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General Member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  <w:tc>
          <w:tcPr>
            <w:tcW w:w="18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5-Year Member 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(     )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Lifetime Member 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(     )</w:t>
            </w:r>
          </w:p>
        </w:tc>
      </w:tr>
      <w:tr>
        <w:trPr>
          <w:trHeight w:val="800" w:hRule="atLeast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>
            <w:pPr>
              <w:pStyle w:val="a2"/>
              <w:jc w:val="center"/>
              <w:spacing w:line="360" w:lineRule="auto"/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</w:pPr>
          </w:p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Referee 1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a2"/>
              <w:ind w:firstLine="20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>
            <w:pPr>
              <w:pStyle w:val="a2"/>
              <w:ind w:firstLine="20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Job</w:t>
            </w: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 xml:space="preserve"> Title/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Position: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 xml:space="preserve">    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E-Mail: </w:t>
            </w:r>
          </w:p>
        </w:tc>
      </w:tr>
      <w:tr>
        <w:trPr>
          <w:trHeight w:val="800" w:hRule="atLeast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>
            <w:pPr>
              <w:pStyle w:val="a2"/>
              <w:jc w:val="center"/>
              <w:spacing w:line="360" w:lineRule="auto"/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</w:pPr>
          </w:p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Referee </w:t>
            </w: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>2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a2"/>
              <w:ind w:firstLine="20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>
            <w:pPr>
              <w:pStyle w:val="a2"/>
              <w:ind w:firstLine="20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Job</w:t>
            </w: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 xml:space="preserve"> Title/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Position: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 xml:space="preserve">    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E-Mail: </w:t>
            </w:r>
          </w:p>
        </w:tc>
      </w:tr>
      <w:tr>
        <w:trPr>
          <w:trHeight w:val="800" w:hRule="atLeast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>
            <w:pPr>
              <w:pStyle w:val="a2"/>
              <w:jc w:val="center"/>
              <w:spacing w:line="360" w:lineRule="auto"/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</w:pPr>
          </w:p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Referee </w:t>
            </w: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>3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>
            <w:pPr>
              <w:pStyle w:val="a2"/>
              <w:ind w:firstLine="20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Name:</w:t>
            </w:r>
          </w:p>
          <w:p>
            <w:pPr>
              <w:pStyle w:val="a2"/>
              <w:ind w:firstLine="200"/>
              <w:spacing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>Job</w:t>
            </w: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 xml:space="preserve"> Title/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Position: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lang w:eastAsia="ko-KR"/>
                <w:rFonts w:ascii="Times New Roman" w:eastAsia="Times New Roman" w:hAnsi="Times New Roman" w:cs="Times New Roman" w:hint="eastAsia"/>
                <w:szCs w:val="20"/>
                <w:rtl w:val="off"/>
              </w:rPr>
              <w:t xml:space="preserve">    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E-Mail: </w:t>
            </w:r>
          </w:p>
        </w:tc>
      </w:tr>
      <w:tr>
        <w:trPr>
          <w:trHeight w:val="2880" w:hRule="atLeast"/>
        </w:trPr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Membership Fees and Benefits Overview</w:t>
            </w:r>
          </w:p>
        </w:tc>
        <w:tc>
          <w:tcPr>
            <w:tcW w:w="704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Segoe UI Symbol" w:eastAsia="Times New Roman" w:hAnsi="Segoe UI Symbol" w:cs="Segoe UI Symbol"/>
                <w:szCs w:val="20"/>
              </w:rPr>
              <w:t>▣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Membership Fee Details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  </w:t>
            </w:r>
            <w:r>
              <w:rPr>
                <w:rFonts w:ascii="Cambria Math" w:eastAsia="Times New Roman" w:hAnsi="Cambria Math" w:cs="Cambria Math"/>
                <w:szCs w:val="20"/>
              </w:rPr>
              <w:t>△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Institution membership fee: Annual 70,000 KRW 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      Lifetime institution membership : 1,000,000 KRW 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  </w:t>
            </w:r>
            <w:r>
              <w:rPr>
                <w:rFonts w:ascii="Cambria Math" w:eastAsia="Times New Roman" w:hAnsi="Cambria Math" w:cs="Cambria Math"/>
                <w:szCs w:val="20"/>
              </w:rPr>
              <w:t>△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Library Membership Annual 30,000 KRW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                                    5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s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: 100,000 KRW 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                                    Lifetime : 300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>,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000 KRW </w:t>
            </w:r>
          </w:p>
          <w:p>
            <w:pPr>
              <w:adjustRightInd/>
              <w:autoSpaceDE w:val="off"/>
              <w:autoSpaceDN w:val="off"/>
              <w:widowControl/>
              <w:suppressAutoHyphens w:val="off"/>
              <w:jc w:val="left"/>
              <w:suppressAutoHyphens w:val="off"/>
              <w:spacing w:after="0" w:line="276" w:lineRule="auto"/>
              <w:rPr>
                <w:rFonts w:ascii="Times New Roman" w:eastAsia="Times New Roman" w:hAnsi="Times New Roman" w:cs="Times New Roman"/>
                <w:szCs w:val="20"/>
                <w:kern w:val="0"/>
              </w:rPr>
            </w:pPr>
            <w:r>
              <w:rPr>
                <w:rFonts w:ascii="Segoe UI Symbol" w:eastAsia="Times New Roman" w:hAnsi="Segoe UI Symbol" w:cs="Segoe UI Symbol"/>
                <w:szCs w:val="20"/>
              </w:rPr>
              <w:t>▣</w:t>
            </w:r>
            <w:r>
              <w:rPr>
                <w:rFonts w:ascii="Times New Roman" w:eastAsia="Times New Roman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Institutional Member Benefits</w:t>
            </w:r>
          </w:p>
          <w:p>
            <w:pPr>
              <w:pStyle w:val="a2"/>
              <w:spacing w:line="276" w:lineRule="auto"/>
              <w:rPr>
                <w:rFonts w:ascii="Times New Roman" w:eastAsia="Times New Roman" w:hAnsi="Times New Roman" w:cs="Times New Roman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As an institutional member, you'll receive our official academic journal, </w:t>
            </w:r>
            <w:r>
              <w:rPr>
                <w:rFonts w:ascii="Times New Roman" w:eastAsia="Times New Roman" w:hAnsi="Times New Roman" w:cs="Times New Roman" w:hint="eastAsia"/>
                <w:i/>
                <w:iCs/>
                <w:szCs w:val="20"/>
                <w:kern w:val="0"/>
              </w:rPr>
              <w:t>The Southeast Asian Review</w:t>
            </w: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, published quarterly. Additionally, you may receive irregular publications periodically.</w:t>
            </w:r>
          </w:p>
        </w:tc>
      </w:tr>
      <w:tr>
        <w:trPr>
          <w:trHeight w:val="1332" w:hRule="atLeast"/>
        </w:trPr>
        <w:tc>
          <w:tcPr>
            <w:tcW w:w="8450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  <w:kern w:val="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By becoming a member, our institution pledges to fulfill its obligations to the </w:t>
            </w:r>
            <w:r>
              <w:rPr>
                <w:rFonts w:ascii="Times New Roman" w:eastAsia="Times New Roman" w:hAnsi="Times New Roman" w:cs="Times New Roman"/>
                <w:szCs w:val="20"/>
                <w:kern w:val="0"/>
              </w:rPr>
              <w:t>KASEAS</w:t>
            </w: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 </w:t>
            </w:r>
          </w:p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and contribute to the association's growth.</w:t>
            </w:r>
          </w:p>
          <w:p>
            <w:pPr>
              <w:pStyle w:val="a2"/>
              <w:jc w:val="center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 xml:space="preserve">Date: </w:t>
            </w:r>
            <w:r>
              <w:rPr>
                <w:rFonts w:ascii="Times New Roman" w:eastAsia="Times New Roman" w:hAnsi="Times New Roman" w:cs="Times New Roman"/>
                <w:szCs w:val="20"/>
                <w:kern w:val="0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 w:hint="eastAsia"/>
                <w:szCs w:val="20"/>
                <w:kern w:val="0"/>
              </w:rPr>
              <w:t>Signature</w:t>
            </w:r>
          </w:p>
        </w:tc>
      </w:tr>
      <w:tr>
        <w:trPr>
          <w:trHeight w:val="1332" w:hRule="atLeast"/>
        </w:trPr>
        <w:tc>
          <w:tcPr>
            <w:tcW w:w="845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a2"/>
              <w:spacing w:line="36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>
      <w:pPr>
        <w:pStyle w:val="a2"/>
        <w:spacing w:line="360" w:lineRule="auto"/>
        <w:rPr>
          <w:rFonts w:ascii="Times New Roman" w:eastAsia="Times New Roman" w:hAnsi="Times New Roman" w:cs="Times New Roman"/>
          <w:szCs w:val="20"/>
          <w:kern w:val="0"/>
        </w:rPr>
      </w:pPr>
      <w:r>
        <w:rPr>
          <w:rFonts w:ascii="Times New Roman" w:eastAsia="Times New Roman" w:hAnsi="Times New Roman" w:cs="Times New Roman" w:hint="eastAsia"/>
          <w:szCs w:val="20"/>
          <w:kern w:val="0"/>
        </w:rPr>
        <w:t xml:space="preserve">To complete your membership, please deposit the membership fee to </w:t>
      </w:r>
      <w:r>
        <w:rPr>
          <w:rFonts w:ascii="Times New Roman" w:eastAsia="Times New Roman" w:hAnsi="Times New Roman" w:cs="Times New Roman" w:hint="eastAsia"/>
          <w:szCs w:val="20"/>
          <w:kern w:val="0"/>
        </w:rPr>
        <w:t>Kookmin</w:t>
      </w:r>
      <w:r>
        <w:rPr>
          <w:rFonts w:ascii="Times New Roman" w:eastAsia="Times New Roman" w:hAnsi="Times New Roman" w:cs="Times New Roman" w:hint="eastAsia"/>
          <w:szCs w:val="20"/>
          <w:kern w:val="0"/>
        </w:rPr>
        <w:t xml:space="preserve"> Bank account </w:t>
      </w:r>
    </w:p>
    <w:p>
      <w:pPr>
        <w:pStyle w:val="a2"/>
        <w:spacing w:line="36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 w:hint="eastAsia"/>
          <w:szCs w:val="20"/>
          <w:kern w:val="0"/>
        </w:rPr>
        <w:t>772001-04-193688 (KASEAS) and send this application form to kaseas2021@gmail.com.</w:t>
      </w:r>
    </w:p>
    <w:sectPr>
      <w:pgSz w:w="11906" w:h="16838"/>
      <w:pgMar w:top="1417" w:right="1701" w:bottom="1417" w:left="1701" w:header="0" w:footer="0" w:gutter="0"/>
      <w:cols w:space="72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81"/>
    <w:notTrueType w:val="false"/>
    <w:sig w:usb0="E0002EFF" w:usb1="C000785B" w:usb2="00000009" w:usb3="00000001" w:csb0="400001FF" w:csb1="FFFF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Liberation Sans">
    <w:panose1 w:val="020B0604020202020204"/>
    <w:family w:val="swiss"/>
    <w:charset w:val="81"/>
    <w:notTrueType w:val="false"/>
    <w:sig w:usb0="7FFFFFFF" w:usb1="500078FF" w:usb2="00000021" w:usb3="00000001" w:csb0="600001BF" w:csb1="7FFFFFFF"/>
  </w:font>
  <w:font w:name="NanumGothic">
    <w:panose1 w:val="020D0604FFFFFFFFFFFF"/>
    <w:family w:val="auto"/>
    <w:altName w:val="나눔고딕"/>
    <w:charset w:val="81"/>
    <w:notTrueType w:val="false"/>
    <w:pitch w:val="variable"/>
    <w:sig w:usb0="900002A7" w:usb1="29D7FCFB" w:usb2="00000010" w:usb3="00000000" w:csb0="00280001" w:csb1="00000000"/>
  </w:font>
  <w:font w:name="Lucida Sans">
    <w:panose1 w:val="020B0602030504020204"/>
    <w:family w:val="swiss"/>
    <w:charset w:val="4d"/>
    <w:notTrueType w:val="false"/>
    <w:sig w:usb0="00000003" w:usb1="00000001" w:usb2="00000001" w:usb3="00000001" w:csb0="20000001" w:csb1="00000001"/>
  </w:font>
  <w:font w:name="한양신명조">
    <w:panose1 w:val="020B0604FFFFFFFFFFFF"/>
    <w:family w:val="roman"/>
    <w:altName w:val="바탕"/>
    <w:charset w:val="81"/>
    <w:notTrueType w:val="false"/>
    <w:pitch w:val="variable"/>
  </w:font>
  <w:font w:name="한양견고딕">
    <w:panose1 w:val="020B0604FFFFFFFFFFFF"/>
    <w:family w:val="roman"/>
    <w:altName w:val="Batang"/>
    <w:charset w:val="81"/>
    <w:notTrueType w:val="false"/>
    <w:pitch w:val="variable"/>
  </w:font>
  <w:font w:name="한양중고딕">
    <w:panose1 w:val="020B0604FFFFFFFFFFFF"/>
    <w:family w:val="roman"/>
    <w:altName w:val="Batang"/>
    <w:charset w:val="81"/>
    <w:notTrueType w:val="false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60"/>
  <w:removePersonalInformation/>
  <w:bordersDontSurroundHeader/>
  <w:bordersDontSurroundFooter/>
  <w:hideGrammaticalErrors/>
  <w:proofState w:spelling="clean" w:grammar="clean"/>
  <w:defaultTabStop w:val="800"/>
  <w:autoHyphenation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suppressAutoHyphens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off"/>
      <w:jc w:val="both"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basedOn w:val="DefaultParagraphFont"/>
    <w:unhideWhenUsed/>
    <w:rPr>
      <w:color w:val="0563C1"/>
      <w:u w:val="single" w:color="auto"/>
    </w:rPr>
  </w:style>
  <w:style w:type="character" w:customStyle="1" w:styleId="UnresolvedMention">
    <w:name w:val="Unresolved Mention"/>
    <w:uiPriority w:val="99"/>
    <w:basedOn w:val="DefaultParagraphFont"/>
    <w:qFormat/>
    <w:semiHidden/>
    <w:unhideWhenUsed/>
    <w:rPr>
      <w:color w:val="605E5C"/>
      <w:shd w:val="clear" w:color="auto" w:fill="E1DFDD"/>
    </w:rPr>
  </w:style>
  <w:style w:type="character" w:customStyle="1" w:styleId="a">
    <w:name w:val="미주 기호"/>
    <w:qFormat/>
  </w:style>
  <w:style w:type="paragraph" w:customStyle="1" w:styleId="a0">
    <w:name w:val="제목"/>
    <w:basedOn w:val="Normal"/>
    <w:next w:val="Normal"/>
    <w:qFormat/>
    <w:pPr>
      <w:keepNext/>
      <w:spacing w:after="120" w:before="240"/>
    </w:pPr>
    <w:rPr>
      <w:rFonts w:ascii="Liberation Sans" w:eastAsia="NanumGothic" w:hAnsi="Liberation Sans" w:cs="Lucida Sans"/>
      <w:sz w:val="28"/>
      <w:szCs w:val="28"/>
    </w:rPr>
  </w:style>
  <w:style w:type="paragraph" w:styleId="BodyText">
    <w:name w:val="Body Text"/>
    <w:uiPriority w:val="1"/>
    <w:pPr>
      <w:ind w:left="350" w:right="350"/>
      <w:widowControl w:val="off"/>
      <w:snapToGrid w:val="0"/>
      <w:jc w:val="both"/>
      <w:spacing w:after="85" w:before="85" w:line="396" w:lineRule="auto"/>
      <w:textAlignment w:val="baseline"/>
    </w:pPr>
    <w:rPr>
      <w:rFonts w:ascii="한양신명조" w:eastAsia="한양신명조" w:hAnsi="한양신명조"/>
      <w:color w:val="000000"/>
      <w:w w:val="95"/>
      <w:spacing w:val="-5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uppressLineNumbers/>
      <w:spacing w:after="120" w:before="120"/>
    </w:pPr>
    <w:rPr>
      <w:rFonts w:cs="Lucida Sans"/>
      <w:i/>
      <w:iCs/>
      <w:sz w:val="24"/>
      <w:szCs w:val="24"/>
    </w:rPr>
  </w:style>
  <w:style w:type="paragraph" w:customStyle="1" w:styleId="a1">
    <w:name w:val="색인"/>
    <w:basedOn w:val="Normal"/>
    <w:qFormat/>
    <w:pPr>
      <w:suppressLineNumbers/>
      <w:suppressLineNumbers/>
    </w:pPr>
    <w:rPr>
      <w:rFonts w:cs="Lucida Sans"/>
    </w:rPr>
  </w:style>
  <w:style w:type="paragraph" w:customStyle="1" w:styleId="a2">
    <w:name w:val="바탕글"/>
    <w:qFormat/>
    <w:pPr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1">
    <w:name w:val="개요 1"/>
    <w:uiPriority w:val="2"/>
    <w:qFormat/>
    <w:pPr>
      <w:ind w:left="1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uiPriority w:val="3"/>
    <w:qFormat/>
    <w:pPr>
      <w:ind w:left="3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uiPriority w:val="4"/>
    <w:qFormat/>
    <w:pPr>
      <w:ind w:left="5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uiPriority w:val="5"/>
    <w:qFormat/>
    <w:pPr>
      <w:ind w:left="7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uiPriority w:val="6"/>
    <w:qFormat/>
    <w:pPr>
      <w:ind w:left="9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uiPriority w:val="7"/>
    <w:qFormat/>
    <w:pPr>
      <w:ind w:left="11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uiPriority w:val="8"/>
    <w:qFormat/>
    <w:pPr>
      <w:ind w:left="1349" w:hanging="149"/>
      <w:widowControl w:val="off"/>
      <w:snapToGrid w:val="0"/>
      <w:jc w:val="both"/>
      <w:spacing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3">
    <w:name w:val="쪽 번호"/>
    <w:uiPriority w:val="9"/>
    <w:qFormat/>
    <w:pPr>
      <w:widowControl w:val="off"/>
      <w:snapToGrid w:val="0"/>
      <w:jc w:val="both"/>
      <w:spacing w:line="384" w:lineRule="auto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4">
    <w:name w:val="머리말"/>
    <w:uiPriority w:val="10"/>
    <w:qFormat/>
    <w:pPr>
      <w:ind w:right="200"/>
      <w:widowControl w:val="off"/>
      <w:snapToGrid w:val="0"/>
      <w:jc w:val="right"/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spacing w:line="360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FootnoteText1">
    <w:name w:val="Footnote Text1"/>
    <w:uiPriority w:val="11"/>
    <w:pPr>
      <w:ind w:left="264" w:hanging="264"/>
      <w:widowControl w:val="off"/>
      <w:snapToGrid w:val="0"/>
      <w:jc w:val="both"/>
      <w:spacing w:line="312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a5">
    <w:name w:val="그림캡션"/>
    <w:uiPriority w:val="12"/>
    <w:qFormat/>
    <w:pPr>
      <w:widowControl w:val="off"/>
      <w:snapToGrid w:val="0"/>
      <w:jc w:val="both"/>
      <w:spacing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6">
    <w:name w:val="표캡션"/>
    <w:uiPriority w:val="13"/>
    <w:qFormat/>
    <w:pPr>
      <w:widowControl w:val="off"/>
      <w:snapToGrid w:val="0"/>
      <w:jc w:val="both"/>
      <w:spacing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7">
    <w:name w:val="수식캡션"/>
    <w:uiPriority w:val="14"/>
    <w:qFormat/>
    <w:pPr>
      <w:widowControl w:val="off"/>
      <w:snapToGrid w:val="0"/>
      <w:jc w:val="both"/>
      <w:spacing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a8">
    <w:name w:val="찾아보기"/>
    <w:uiPriority w:val="15"/>
    <w:qFormat/>
    <w:pPr>
      <w:widowControl w:val="off"/>
      <w:snapToGrid w:val="0"/>
      <w:jc w:val="both"/>
      <w:tabs>
        <w:tab w:val="left" w:pos="322"/>
        <w:tab w:val="left" w:pos="3730" w:leader="middleDot"/>
      </w:tabs>
      <w:spacing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  <a:font script="Mymr" typeface=""/>
      </a:majorFont>
      <a:minorFont>
        <a:latin typeface="맑은 고딕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  <a:font script="Mymr" typeface=""/>
      </a:minorFont>
    </a:fontScheme>
    <a:fmtScheme name="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 동남아학회 가입 원서</dc:title>
  <dc:subject/>
  <dc:creator>KASEAS</dc:creator>
  <cp:keywords/>
  <dc:description/>
  <cp:lastModifiedBy>hi</cp:lastModifiedBy>
  <cp:revision>1</cp:revision>
  <dcterms:created xsi:type="dcterms:W3CDTF">2024-04-02T12:06:00Z</dcterms:created>
  <dcterms:modified xsi:type="dcterms:W3CDTF">2025-02-18T07:45:07Z</dcterms:modified>
  <cp:version>1200.0100.01</cp:version>
</cp:coreProperties>
</file>